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Rabu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19-08-2026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RS St. Carolus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Kirim Alat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Kantor-RS St. Carolus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08:30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Gosend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